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jc w:val="center"/>
        <w:rPr>
          <w:rFonts w:ascii="Times New Roman" w:cs="Times New Roman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Тема: Словообразовательный разбор слова.</w:t>
      </w:r>
    </w:p>
    <w:p w14:paraId="00000002">
      <w:pPr>
        <w:spacing w:after="0" w:line="240"/>
        <w:jc w:val="both"/>
        <w:rPr>
          <w:rFonts w:ascii="Times New Roman" w:cs="Times New Roman" w:hAnsi="Times New Roman"/>
          <w:b/>
          <w:bCs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1 задание. Сделайте конспект теоретического материала.т</w:t>
      </w:r>
    </w:p>
    <w:p w14:paraId="00000003">
      <w:pPr>
        <w:spacing w:after="0" w:line="240"/>
        <w:jc w:val="both"/>
        <w:rPr>
          <w:rFonts w:ascii="Times New Roman" w:cs="Times New Roman" w:hAnsi="Times New Roman"/>
          <w:b/>
          <w:bCs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2 задание. Выполните упражнения.</w:t>
      </w:r>
    </w:p>
    <w:p w14:paraId="00000004">
      <w:pPr>
        <w:spacing w:after="0" w:line="240"/>
        <w:jc w:val="both"/>
        <w:rPr>
          <w:rFonts w:ascii="Times New Roman" w:cs="Times New Roman" w:hAnsi="Times New Roman"/>
          <w:b/>
          <w:bCs/>
          <w:sz w:val="26"/>
          <w:szCs w:val="26"/>
          <w:lang w:val="ru-RU"/>
        </w:rPr>
      </w:pPr>
    </w:p>
    <w:p w14:paraId="00000005">
      <w:pPr>
        <w:spacing w:after="0" w:line="240"/>
        <w:jc w:val="both"/>
        <w:rPr>
          <w:rFonts w:ascii="Times New Roman" w:cs="Times New Roman" w:hAnsi="Times New Roman"/>
          <w:b/>
          <w:bCs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  <w:t xml:space="preserve">Ответы присылайте на электронную почту: </w:t>
      </w:r>
      <w:r>
        <w:rPr>
          <w:rFonts w:ascii="Times New Roman" w:cs="Times New Roman" w:hAnsi="Times New Roman"/>
          <w:b/>
          <w:bCs/>
          <w:i/>
          <w:iCs/>
          <w:sz w:val="26"/>
          <w:szCs w:val="26"/>
          <w:lang w:val="en-US"/>
        </w:rPr>
        <w:t>eljmatveeva@mail.ru</w:t>
      </w:r>
    </w:p>
    <w:p w14:paraId="00000006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Способы словообразования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— это морфологический, лексико-синтаксический, морфолого-синтаксический и лексико-семантический способ. Способы словообразования показывают, с помощью каких языковых средств образуются новые слова.</w:t>
      </w:r>
    </w:p>
    <w:p w14:paraId="00000007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Умение определить способы образования слов в русском языке позволит правильно выполнить словообразовательный разбор лексем, составить словообразовательную цепочку и словообразовательное гнездо.</w:t>
      </w:r>
    </w:p>
    <w:p w14:paraId="00000008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В русском языке выделяются следующие способы словообразования:</w:t>
      </w:r>
    </w:p>
    <w:p w14:paraId="00000009">
      <w:pPr>
        <w:spacing w:after="0" w:line="240"/>
        <w:ind w:firstLine="567"/>
        <w:jc w:val="both"/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  <w:t>морфологический;</w:t>
      </w:r>
    </w:p>
    <w:p w14:paraId="0000000A">
      <w:pPr>
        <w:spacing w:after="0" w:line="240"/>
        <w:ind w:firstLine="567"/>
        <w:jc w:val="both"/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  <w:t>лексико-синтаксический;</w:t>
      </w:r>
    </w:p>
    <w:p w14:paraId="0000000B">
      <w:pPr>
        <w:spacing w:after="0" w:line="240"/>
        <w:ind w:firstLine="567"/>
        <w:jc w:val="both"/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  <w:t>морфолого-синтаксический;</w:t>
      </w:r>
    </w:p>
    <w:p w14:paraId="0000000C">
      <w:pPr>
        <w:spacing w:after="0" w:line="240"/>
        <w:ind w:firstLine="567"/>
        <w:jc w:val="both"/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  <w:t>лексико-семантический.</w:t>
      </w:r>
    </w:p>
    <w:p w14:paraId="0000000D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Каждый из названных способов словообразования — это активно функционирующая модель образования слов с помощью различных аффиксов и их комбинаций, это слияние (сращение), переход из одной части речи в другую и др.</w:t>
      </w:r>
    </w:p>
    <w:p w14:paraId="0000000E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Вначале рассмотрим морфологический способ образования слов как наиболее продуктивный.</w:t>
      </w:r>
    </w:p>
    <w:p w14:paraId="0000000F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Морфологический способ словообразования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является основным в обогащении словарного состава русского языка. Новые слова образуются на базе имеющихся производящих основ путём сочетания их с различными аффиксами.</w:t>
      </w:r>
    </w:p>
    <w:p w14:paraId="00000010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Лингвистический термин «аффикс» (лат. affixus — «прикрепленный») называет часть слова, имеющую грамматическое значение и видоизменяющую значение корня. По местоположению в слове аффиксы подразделяются на</w:t>
      </w:r>
    </w:p>
    <w:p w14:paraId="00000011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префиксы, или приставки;</w:t>
      </w:r>
    </w:p>
    <w:p w14:paraId="00000012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суффиксы;</w:t>
      </w:r>
    </w:p>
    <w:p w14:paraId="00000013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постфиксы;</w:t>
      </w:r>
    </w:p>
    <w:p w14:paraId="00000014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интерфиксы, или соединительные гласные;</w:t>
      </w:r>
    </w:p>
    <w:p w14:paraId="00000015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флексии, или окончания.</w:t>
      </w:r>
    </w:p>
    <w:p w14:paraId="00000016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Отметим, что флексии и формообразующие суффиксы не участвуют в словообразовании.</w:t>
      </w:r>
    </w:p>
    <w:p w14:paraId="00000017">
      <w:pPr>
        <w:spacing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</w:rPr>
        <w:drawing xmlns:mc="http://schemas.openxmlformats.org/markup-compatibility/2006">
          <wp:inline>
            <wp:extent cx="5731510" cy="4277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18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8"/>
          <w:szCs w:val="28"/>
        </w:rPr>
      </w:pPr>
      <w:r>
        <w:rPr>
          <w:rFonts w:ascii="Times New Roman" w:cs="Times New Roman" w:hAnsi="Times New Roman"/>
          <w:b w:val="off"/>
          <w:bCs w:val="off"/>
          <w:sz w:val="28"/>
          <w:szCs w:val="28"/>
          <w:lang w:val="en-US"/>
        </w:rPr>
        <w:t>В зависимости от того, с помощью какой морфемы или комбинации аффиксов образована новая лексема, в русском языке различают следующие виды морфологического способа словообразования:</w:t>
      </w:r>
    </w:p>
    <w:p w14:paraId="00000019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1. Префиксальный (приставочный) способ</w:t>
      </w:r>
      <w:r>
        <w:rPr>
          <w:rFonts w:ascii="Times New Roman" w:cs="Times New Roman" w:hAnsi="Times New Roman"/>
          <w:b w:val="off"/>
          <w:bCs w:val="off"/>
          <w:sz w:val="28"/>
          <w:szCs w:val="28"/>
          <w:lang w:val="en-US"/>
        </w:rPr>
        <w:t xml:space="preserve"> — это образование нового слова путем присоединения префикса (приставки) к производящей основе:</w:t>
      </w:r>
    </w:p>
    <w:p w14:paraId="0000001A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2. Суффиксальный способ (суффиксация)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— это присоединение к производящей основе словообразующего суффикса.</w:t>
      </w:r>
    </w:p>
    <w:p w14:paraId="0000001B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3.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Приставочно-суффиксальный способ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используется в образовании новых слов с помощью двух аффиксов: приставки и суффикса.</w:t>
      </w:r>
    </w:p>
    <w:p w14:paraId="0000001C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4.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</w:t>
      </w: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 xml:space="preserve">Нулевая суффиксация (безаффиксный, бессуффиксальный способ) 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— это образование нового слова с помощью нулевого суффикса.</w:t>
      </w:r>
    </w:p>
    <w:p w14:paraId="0000001D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5. Постфиксация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— это присоединение к производящей основе постфиксов -то, -либо, -нибудь, -ся:</w:t>
      </w:r>
    </w:p>
    <w:p w14:paraId="0000001E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6. Префиксально-постфиксальный (приставочно-постфиксальный)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способ используется для образования новых слов с помощью приставки и постфикса.</w:t>
      </w:r>
    </w:p>
    <w:p w14:paraId="0000001F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 xml:space="preserve">7. </w:t>
      </w: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Суффиксально-постфиксальный способ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— это присоединение к производящей основе одновременно двух аффиксов: суффикса и постфикса.</w:t>
      </w:r>
    </w:p>
    <w:p w14:paraId="00000020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</w:p>
    <w:p w14:paraId="00000021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8. Сложение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— способ образования, при котором происходит соединение</w:t>
      </w:r>
    </w:p>
    <w:p w14:paraId="00000022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1) двух производящих основ в одно слово</w:t>
      </w:r>
    </w:p>
    <w:p w14:paraId="00000023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а) без помощи соединительной гласной (интерфикса):</w:t>
      </w:r>
    </w:p>
    <w:p w14:paraId="00000024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кресло-кровать;</w:t>
      </w:r>
    </w:p>
    <w:p w14:paraId="00000025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платье-халат;</w:t>
      </w:r>
    </w:p>
    <w:p w14:paraId="00000026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ракета-носитель;</w:t>
      </w:r>
    </w:p>
    <w:p w14:paraId="00000027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ковёр-самолет;</w:t>
      </w:r>
    </w:p>
    <w:p w14:paraId="00000028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б) с помощью интерфикса:</w:t>
      </w:r>
    </w:p>
    <w:p w14:paraId="00000029">
      <w:pPr>
        <w:spacing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2) сложение усеченной основы и слова</w:t>
      </w:r>
    </w:p>
    <w:p w14:paraId="0000002A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3) сложение усеченных основ слов</w:t>
      </w:r>
    </w:p>
    <w:p w14:paraId="0000002B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4) </w:t>
      </w: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аббревиация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— сложение звуков или названий начальных букв словосочетаний:</w:t>
      </w:r>
    </w:p>
    <w:p w14:paraId="0000002C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МХАТ</w:t>
      </w:r>
    </w:p>
    <w:p w14:paraId="0000002D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ГОЭЛРО</w:t>
      </w:r>
    </w:p>
    <w:p w14:paraId="0000002E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ГАИ</w:t>
      </w:r>
    </w:p>
    <w:p w14:paraId="0000002F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нэп</w:t>
      </w:r>
    </w:p>
    <w:p w14:paraId="00000030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МИД</w:t>
      </w:r>
    </w:p>
    <w:p w14:paraId="00000031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>ОБСЕ</w:t>
      </w:r>
    </w:p>
    <w:p w14:paraId="00000032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9. </w:t>
      </w: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Сложносуффиксальный спосо</w:t>
      </w: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б</w:t>
      </w: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t xml:space="preserve"> — это сложение производящих основ с помощью интерфикса и с одновременной суффиксацией</w:t>
      </w:r>
    </w:p>
    <w:p w14:paraId="00000033">
      <w:pPr>
        <w:spacing w:after="0"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</w:p>
    <w:p w14:paraId="00000034">
      <w:pPr>
        <w:spacing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</w:pPr>
      <w:r>
        <w:rPr>
          <w:rFonts w:ascii="Times New Roman" w:cs="Times New Roman" w:hAnsi="Times New Roman"/>
          <w:b w:val="off"/>
          <w:bCs w:val="off"/>
          <w:sz w:val="26"/>
          <w:szCs w:val="26"/>
          <w:lang w:val="ru-RU"/>
        </w:rPr>
        <w:drawing xmlns:mc="http://schemas.openxmlformats.org/markup-compatibility/2006">
          <wp:inline>
            <wp:extent cx="6608445" cy="7489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08445" cy="748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35">
      <w:pPr>
        <w:spacing w:line="240"/>
        <w:ind w:firstLine="567"/>
        <w:jc w:val="both"/>
        <w:rPr>
          <w:rFonts w:ascii="Times New Roman" w:cs="Times New Roman" w:hAnsi="Times New Roman"/>
          <w:b w:val="off"/>
          <w:bCs w:val="off"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2.задание.</w:t>
      </w: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 xml:space="preserve"> Выполните упражнени</w:t>
      </w: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я</w:t>
      </w:r>
      <w:r>
        <w:rPr>
          <w:rFonts w:ascii="Times New Roman" w:cs="Times New Roman" w:hAnsi="Times New Roman"/>
          <w:b/>
          <w:bCs/>
          <w:sz w:val="26"/>
          <w:szCs w:val="26"/>
          <w:lang w:val="ru-RU"/>
        </w:rPr>
        <w:t>:</w:t>
      </w:r>
    </w:p>
    <w:p w14:paraId="00000036">
      <w:pPr>
        <w:bidi w:val="off"/>
        <w:rPr>
          <w:rFonts w:ascii="Times New Roman" w:cs="Times New Roman" w:hAnsi="Times New Roman"/>
          <w:b/>
          <w:bCs/>
          <w:sz w:val="26"/>
          <w:szCs w:val="26"/>
          <w:lang w:val="en-US"/>
        </w:rPr>
      </w:pPr>
      <w:r>
        <w:rPr>
          <w:rFonts w:ascii="Times New Roman" w:cs="Times New Roman" w:hAnsi="Times New Roman"/>
          <w:b/>
          <w:bCs/>
          <w:sz w:val="26"/>
          <w:szCs w:val="26"/>
          <w:rtl w:val="off"/>
          <w:lang w:val="en-US"/>
        </w:rPr>
        <w:t>Упражнение 1.</w:t>
      </w:r>
      <w:r>
        <w:rPr>
          <w:rFonts w:ascii="Times New Roman" w:cs="Times New Roman" w:hAnsi="Times New Roman"/>
          <w:b/>
          <w:bCs/>
          <w:sz w:val="26"/>
          <w:szCs w:val="26"/>
          <w:rtl w:val="off"/>
          <w:lang w:val="en-US"/>
        </w:rPr>
        <w:t>Сделайте письменный словообразовательный разбор слов.</w:t>
      </w:r>
    </w:p>
    <w:p w14:paraId="00000037">
      <w:pPr>
        <w:bidi w:val="off"/>
        <w:spacing w:after="0" w:line="240"/>
        <w:jc w:val="both"/>
        <w:rPr>
          <w:rFonts w:ascii="Times New Roman" w:cs="Times New Roman" w:hAnsi="Times New Roman"/>
          <w:sz w:val="26"/>
          <w:szCs w:val="26"/>
          <w:rtl w:val="off"/>
          <w:lang w:val="en-US"/>
        </w:rPr>
      </w:pP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t>Добежать, десантник, сотрудник, бездомный, уцелеть, лесовоз, охотничий, бездорожье, сверхмощный, кто-то, нуждаться, водонепроницаемый, долгоиграющий, столовая, перелет, издалека, быстро (идти), по-новому, книголюб, землепашец, видоизменить, просмотр, ООН, старпом, красноречие.</w:t>
      </w:r>
    </w:p>
    <w:p w14:paraId="00000038">
      <w:pPr>
        <w:bidi w:val="off"/>
        <w:spacing w:after="0" w:line="240"/>
        <w:jc w:val="both"/>
        <w:rPr>
          <w:rFonts w:ascii="Times New Roman" w:cs="Times New Roman" w:hAnsi="Times New Roman"/>
          <w:b/>
          <w:bCs/>
          <w:sz w:val="26"/>
          <w:szCs w:val="26"/>
          <w:lang w:val="en-US"/>
        </w:rPr>
      </w:pPr>
      <w:r>
        <w:rPr>
          <w:rFonts w:ascii="Times New Roman" w:cs="Times New Roman" w:hAnsi="Times New Roman"/>
          <w:sz w:val="26"/>
          <w:szCs w:val="26"/>
          <w:lang w:val="en-US"/>
        </w:rPr>
        <w:br w:type="textWrapping"/>
      </w:r>
      <w:r>
        <w:rPr>
          <w:rFonts w:ascii="Times New Roman" w:cs="Times New Roman" w:hAnsi="Times New Roman"/>
          <w:b/>
          <w:bCs/>
          <w:sz w:val="26"/>
          <w:szCs w:val="26"/>
          <w:rtl w:val="off"/>
          <w:lang w:val="en-US"/>
        </w:rPr>
        <w:t xml:space="preserve">Упражнение 2. </w:t>
      </w:r>
      <w:r>
        <w:rPr>
          <w:rFonts w:ascii="Times New Roman" w:cs="Times New Roman" w:hAnsi="Times New Roman"/>
          <w:b/>
          <w:bCs/>
          <w:sz w:val="26"/>
          <w:szCs w:val="26"/>
          <w:rtl w:val="off"/>
          <w:lang w:val="en-US"/>
        </w:rPr>
        <w:t>Сделайте письменный морфемный и словообразовательный разбор следующих слов</w:t>
      </w:r>
      <w:r>
        <w:rPr>
          <w:rFonts w:ascii="Times New Roman" w:cs="Times New Roman" w:hAnsi="Times New Roman"/>
          <w:b/>
          <w:bCs/>
          <w:sz w:val="26"/>
          <w:szCs w:val="26"/>
          <w:rtl w:val="off"/>
          <w:lang w:val="en-US"/>
        </w:rPr>
        <w:t>.</w:t>
      </w:r>
    </w:p>
    <w:p w14:paraId="00000039">
      <w:pPr>
        <w:bidi w:val="off"/>
        <w:spacing w:after="0" w:line="240"/>
        <w:rPr>
          <w:rFonts w:ascii="Times New Roman" w:cs="Times New Roman" w:hAnsi="Times New Roman"/>
          <w:sz w:val="26"/>
          <w:szCs w:val="26"/>
          <w:lang w:val="en-US"/>
        </w:rPr>
      </w:pPr>
      <w:r>
        <w:rPr>
          <w:rFonts w:ascii="Times New Roman" w:cs="Times New Roman" w:hAnsi="Times New Roman"/>
          <w:sz w:val="26"/>
          <w:szCs w:val="26"/>
          <w:lang w:val="en-US"/>
        </w:rPr>
        <w:br w:type="textWrapping"/>
      </w: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t>Давление, докрасна, утомленный, гостиная, гордость, скоропортящийся, приземление, выступ.</w:t>
      </w: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br w:type="textWrapping"/>
      </w:r>
      <w:r>
        <w:rPr>
          <w:rFonts w:ascii="Times New Roman" w:cs="Times New Roman" w:hAnsi="Times New Roman"/>
          <w:sz w:val="26"/>
          <w:szCs w:val="26"/>
          <w:lang w:val="en-US"/>
        </w:rPr>
        <w:br w:type="textWrapping"/>
      </w:r>
      <w:r>
        <w:rPr>
          <w:rFonts w:ascii="Times New Roman" w:cs="Times New Roman" w:hAnsi="Times New Roman"/>
          <w:b/>
          <w:bCs/>
          <w:sz w:val="26"/>
          <w:szCs w:val="26"/>
          <w:rtl w:val="off"/>
          <w:lang w:val="en-US"/>
        </w:rPr>
        <w:t xml:space="preserve">Упражнение 3. </w:t>
      </w:r>
      <w:r>
        <w:rPr>
          <w:rFonts w:ascii="Times New Roman" w:cs="Times New Roman" w:hAnsi="Times New Roman"/>
          <w:b/>
          <w:bCs/>
          <w:sz w:val="26"/>
          <w:szCs w:val="26"/>
          <w:rtl w:val="off"/>
          <w:lang w:val="en-US"/>
        </w:rPr>
        <w:t>Запишите несколько примеров слов, образованных:</w:t>
      </w:r>
    </w:p>
    <w:p w14:paraId="0000003A">
      <w:pPr>
        <w:bidi w:val="off"/>
        <w:spacing w:after="0" w:line="240"/>
        <w:rPr>
          <w:rFonts w:ascii="Times New Roman" w:cs="Times New Roman" w:hAnsi="Times New Roman"/>
          <w:sz w:val="26"/>
          <w:szCs w:val="26"/>
          <w:lang w:val="en-US"/>
        </w:rPr>
      </w:pP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t xml:space="preserve"> </w:t>
      </w:r>
    </w:p>
    <w:p w14:paraId="0000003B">
      <w:pPr>
        <w:bidi w:val="off"/>
        <w:spacing w:after="0" w:line="240"/>
        <w:rPr>
          <w:lang w:val="en-US"/>
        </w:rPr>
      </w:pP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t>а) приставочным способом;</w:t>
      </w:r>
      <w:r>
        <w:rPr>
          <w:rFonts w:ascii="Times New Roman" w:cs="Times New Roman" w:hAnsi="Times New Roman"/>
          <w:sz w:val="26"/>
          <w:szCs w:val="26"/>
          <w:lang w:val="en-US"/>
        </w:rPr>
        <w:br w:type="textWrapping"/>
      </w: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t>б) суффиксальным способом;</w:t>
      </w:r>
      <w:r>
        <w:rPr>
          <w:rFonts w:ascii="Times New Roman" w:cs="Times New Roman" w:hAnsi="Times New Roman"/>
          <w:sz w:val="26"/>
          <w:szCs w:val="26"/>
          <w:lang w:val="en-US"/>
        </w:rPr>
        <w:br w:type="textWrapping"/>
      </w: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t>в) приставочно-суффиксальным способом;</w:t>
      </w:r>
      <w:r>
        <w:rPr>
          <w:rFonts w:ascii="Times New Roman" w:cs="Times New Roman" w:hAnsi="Times New Roman"/>
          <w:sz w:val="26"/>
          <w:szCs w:val="26"/>
          <w:lang w:val="en-US"/>
        </w:rPr>
        <w:br w:type="textWrapping"/>
      </w: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t>г) способом сложе</w:t>
      </w: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t>н</w:t>
      </w:r>
      <w:r>
        <w:rPr>
          <w:rFonts w:ascii="Times New Roman" w:cs="Times New Roman" w:hAnsi="Times New Roman"/>
          <w:sz w:val="26"/>
          <w:szCs w:val="26"/>
          <w:rtl w:val="off"/>
          <w:lang w:val="en-US"/>
        </w:rPr>
        <w:t>ия</w:t>
      </w:r>
      <w:r>
        <w:rPr>
          <w:rtl w:val="off"/>
          <w:lang w:val="en-US"/>
        </w:rPr>
        <w:t>.</w:t>
      </w:r>
    </w:p>
    <w:p w14:paraId="0000003C">
      <w:pPr>
        <w:spacing w:after="0" w:line="240"/>
        <w:rPr/>
      </w:pPr>
    </w:p>
    <w:sectPr>
      <w:footnotePr/>
      <w:footnotePr/>
      <w:type w:val="nextPage"/>
      <w:pgSz w:w="11906" w:h="16838" w:orient="portrait"/>
      <w:pgMar w:top="720" w:right="720" w:bottom="720" w:left="72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</cp:coreProperties>
</file>